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1"/>
          <w:i w:val="0"/>
          <w:smallCaps w:val="0"/>
          <w:strike w:val="0"/>
          <w:color w:val="000000"/>
          <w:sz w:val="24"/>
          <w:szCs w:val="24"/>
          <w:u w:val="single"/>
          <w:vertAlign w:val="baseline"/>
          <w:rtl w:val="0"/>
        </w:rPr>
        <w:t xml:space="preserve">Lesprogramma algemeen</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Titel cursus: Behandeling van Coccygodynie</w:t>
        <w:br w:type="textWrapp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Algemene leerdoelen:</w:t>
        <w:br w:type="textWrapping"/>
      </w:r>
      <w:r w:rsidDel="00000000" w:rsidR="00000000" w:rsidRPr="00000000">
        <w:rPr>
          <w:rFonts w:ascii="Arial" w:cs="Arial" w:eastAsia="Arial" w:hAnsi="Arial"/>
          <w:b w:val="0"/>
          <w:i w:val="0"/>
          <w:smallCaps w:val="0"/>
          <w:strike w:val="0"/>
          <w:color w:val="000000"/>
          <w:sz w:val="20"/>
          <w:szCs w:val="20"/>
          <w:u w:val="none"/>
          <w:vertAlign w:val="baseline"/>
          <w:rtl w:val="0"/>
        </w:rPr>
        <w:t xml:space="preserve">Na het volgen van de lessen en het bestuderen van de theorie kunt u:</w:t>
      </w:r>
      <w:r w:rsidDel="00000000" w:rsidR="00000000" w:rsidRPr="00000000">
        <w:rPr>
          <w:rFonts w:ascii="Arial" w:cs="Arial" w:eastAsia="Arial" w:hAnsi="Arial"/>
          <w:b w:val="1"/>
          <w:i w:val="0"/>
          <w:smallCaps w:val="0"/>
          <w:strike w:val="0"/>
          <w:color w:val="000000"/>
          <w:sz w:val="20"/>
          <w:szCs w:val="20"/>
          <w:u w:val="none"/>
          <w:vertAlign w:val="baseline"/>
          <w:rtl w:val="0"/>
        </w:rPr>
        <w:t xml:space="preserve"> </w:t>
      </w:r>
      <w:r w:rsidDel="00000000" w:rsidR="00000000" w:rsidRPr="00000000">
        <w:rPr>
          <w:rtl w:val="0"/>
        </w:rPr>
      </w:r>
    </w:p>
    <w:p w:rsidR="00000000" w:rsidDel="00000000" w:rsidP="00000000" w:rsidRDefault="00000000" w:rsidRPr="00000000" w14:paraId="00000003">
      <w:pPr>
        <w:numPr>
          <w:ilvl w:val="0"/>
          <w:numId w:val="2"/>
        </w:numPr>
        <w:ind w:left="72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Coccygodynie herkennen en differentiëren van andere pathologie in het bekkengebied.</w:t>
      </w:r>
    </w:p>
    <w:p w:rsidR="00000000" w:rsidDel="00000000" w:rsidP="00000000" w:rsidRDefault="00000000" w:rsidRPr="00000000" w14:paraId="00000004">
      <w:pPr>
        <w:numPr>
          <w:ilvl w:val="0"/>
          <w:numId w:val="2"/>
        </w:numPr>
        <w:ind w:left="72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Zin en onzin van radiodiagnostiek bij stuitpijn beoordelen.</w:t>
      </w:r>
    </w:p>
    <w:p w:rsidR="00000000" w:rsidDel="00000000" w:rsidP="00000000" w:rsidRDefault="00000000" w:rsidRPr="00000000" w14:paraId="00000005">
      <w:pPr>
        <w:numPr>
          <w:ilvl w:val="0"/>
          <w:numId w:val="2"/>
        </w:numPr>
        <w:spacing w:after="0" w:before="0" w:lineRule="auto"/>
        <w:ind w:left="72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Afwijkende standen van de coccyx in breder biomechanisch kader plaatsen.</w:t>
      </w:r>
    </w:p>
    <w:p w:rsidR="00000000" w:rsidDel="00000000" w:rsidP="00000000" w:rsidRDefault="00000000" w:rsidRPr="00000000" w14:paraId="00000006">
      <w:pPr>
        <w:numPr>
          <w:ilvl w:val="0"/>
          <w:numId w:val="2"/>
        </w:numPr>
        <w:spacing w:after="0" w:before="0" w:lineRule="auto"/>
        <w:ind w:left="72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Disposities van de coccyx onderscheiden.</w:t>
      </w:r>
    </w:p>
    <w:p w:rsidR="00000000" w:rsidDel="00000000" w:rsidP="00000000" w:rsidRDefault="00000000" w:rsidRPr="00000000" w14:paraId="00000007">
      <w:pPr>
        <w:numPr>
          <w:ilvl w:val="0"/>
          <w:numId w:val="2"/>
        </w:numPr>
        <w:spacing w:after="0" w:before="0" w:lineRule="auto"/>
        <w:ind w:left="72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Manuele uitwendige correcties toepassen bij de verschillende disposities.</w:t>
      </w:r>
    </w:p>
    <w:p w:rsidR="00000000" w:rsidDel="00000000" w:rsidP="00000000" w:rsidRDefault="00000000" w:rsidRPr="00000000" w14:paraId="00000008">
      <w:pPr>
        <w:numPr>
          <w:ilvl w:val="0"/>
          <w:numId w:val="2"/>
        </w:numPr>
        <w:spacing w:after="280" w:before="0" w:lineRule="auto"/>
        <w:ind w:left="72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Huiswerkoefeningen meegeven aan cliënten.</w:t>
      </w:r>
    </w:p>
    <w:tbl>
      <w:tblPr>
        <w:tblStyle w:val="Table1"/>
        <w:tblW w:w="14532.0"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79"/>
        <w:gridCol w:w="1500"/>
        <w:gridCol w:w="8160"/>
        <w:gridCol w:w="1393"/>
        <w:tblGridChange w:id="0">
          <w:tblGrid>
            <w:gridCol w:w="3479"/>
            <w:gridCol w:w="1500"/>
            <w:gridCol w:w="8160"/>
            <w:gridCol w:w="1393"/>
          </w:tblGrid>
        </w:tblGridChange>
      </w:tblGrid>
      <w:tr>
        <w:tc>
          <w:tcPr>
            <w:gridSpan w:val="4"/>
            <w:shd w:fill="dbeef3" w:val="clea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LES 1</w:t>
            </w:r>
          </w:p>
        </w:tc>
      </w:tr>
      <w:tr>
        <w:tc>
          <w:tcPr>
            <w:gridSpan w:val="4"/>
            <w:shd w:fill="dbeef3"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1"/>
                <w:smallCaps w:val="0"/>
                <w:strike w:val="0"/>
                <w:color w:val="000000"/>
                <w:sz w:val="20"/>
                <w:szCs w:val="20"/>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Lestijden: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13.00 – 17.15 uur</w:t>
            </w:r>
            <w:r w:rsidDel="00000000" w:rsidR="00000000" w:rsidRPr="00000000">
              <w:rPr>
                <w:rtl w:val="0"/>
              </w:rPr>
            </w:r>
          </w:p>
        </w:tc>
      </w:tr>
      <w:tr>
        <w:tc>
          <w:tcPr>
            <w:gridSpan w:val="4"/>
            <w:shd w:fill="dbeef3" w:val="cle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Lesleerdoelen: </w:t>
              <w:br w:type="textWrapping"/>
            </w:r>
            <w:r w:rsidDel="00000000" w:rsidR="00000000" w:rsidRPr="00000000">
              <w:rPr>
                <w:rFonts w:ascii="Arial" w:cs="Arial" w:eastAsia="Arial" w:hAnsi="Arial"/>
                <w:b w:val="0"/>
                <w:i w:val="0"/>
                <w:smallCaps w:val="0"/>
                <w:strike w:val="0"/>
                <w:color w:val="000000"/>
                <w:sz w:val="20"/>
                <w:szCs w:val="20"/>
                <w:u w:val="none"/>
                <w:vertAlign w:val="baseline"/>
                <w:rtl w:val="0"/>
              </w:rPr>
              <w:t xml:space="preserve">Na het bestuderen van de theorie en het afronden van deze les kunt u: </w:t>
            </w:r>
          </w:p>
          <w:p w:rsidR="00000000" w:rsidDel="00000000" w:rsidP="00000000" w:rsidRDefault="00000000" w:rsidRPr="00000000" w14:paraId="00000012">
            <w:pPr>
              <w:numPr>
                <w:ilvl w:val="0"/>
                <w:numId w:val="3"/>
              </w:numPr>
              <w:ind w:left="72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Coccygodynie herkennen.</w:t>
            </w:r>
          </w:p>
          <w:p w:rsidR="00000000" w:rsidDel="00000000" w:rsidP="00000000" w:rsidRDefault="00000000" w:rsidRPr="00000000" w14:paraId="00000013">
            <w:pPr>
              <w:numPr>
                <w:ilvl w:val="0"/>
                <w:numId w:val="3"/>
              </w:numPr>
              <w:ind w:left="72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Zin en onzin van radiodiagnostiek bij stuitpijn beoordelen.</w:t>
            </w:r>
          </w:p>
          <w:p w:rsidR="00000000" w:rsidDel="00000000" w:rsidP="00000000" w:rsidRDefault="00000000" w:rsidRPr="00000000" w14:paraId="00000014">
            <w:pPr>
              <w:numPr>
                <w:ilvl w:val="0"/>
                <w:numId w:val="3"/>
              </w:numPr>
              <w:spacing w:after="0" w:before="0" w:lineRule="auto"/>
              <w:ind w:left="72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Afwijkende standen van de coccyx in breder biomechanisch kader plaatsen.</w:t>
            </w:r>
          </w:p>
          <w:p w:rsidR="00000000" w:rsidDel="00000000" w:rsidP="00000000" w:rsidRDefault="00000000" w:rsidRPr="00000000" w14:paraId="00000015">
            <w:pPr>
              <w:numPr>
                <w:ilvl w:val="0"/>
                <w:numId w:val="3"/>
              </w:numPr>
              <w:spacing w:after="0" w:before="0" w:lineRule="auto"/>
              <w:ind w:left="72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Disposities van de coccyx onderscheiden.</w:t>
            </w:r>
          </w:p>
          <w:p w:rsidR="00000000" w:rsidDel="00000000" w:rsidP="00000000" w:rsidRDefault="00000000" w:rsidRPr="00000000" w14:paraId="00000016">
            <w:pPr>
              <w:numPr>
                <w:ilvl w:val="0"/>
                <w:numId w:val="3"/>
              </w:numPr>
              <w:spacing w:after="0" w:before="0" w:lineRule="auto"/>
              <w:ind w:left="72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Manuele uitwendige correcties toepassen bij de verschillende disposities.</w:t>
            </w:r>
          </w:p>
          <w:p w:rsidR="00000000" w:rsidDel="00000000" w:rsidP="00000000" w:rsidRDefault="00000000" w:rsidRPr="00000000" w14:paraId="00000017">
            <w:pPr>
              <w:numPr>
                <w:ilvl w:val="0"/>
                <w:numId w:val="3"/>
              </w:numPr>
              <w:spacing w:after="100" w:before="0" w:lineRule="auto"/>
              <w:ind w:left="72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Huiswerkoefeningen meegeven aan cliënten.</w:t>
            </w:r>
          </w:p>
        </w:tc>
      </w:tr>
      <w:tr>
        <w:trPr>
          <w:trHeight w:val="1040" w:hRule="atLeast"/>
        </w:trPr>
        <w:tc>
          <w:tcPr>
            <w:shd w:fill="dbeef3" w:val="clea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Programmaonderdeel </w:t>
            </w:r>
          </w:p>
        </w:tc>
        <w:tc>
          <w:tcPr>
            <w:shd w:fill="dbeef3" w:val="clea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Contacttijd </w:t>
            </w:r>
          </w:p>
        </w:tc>
        <w:tc>
          <w:tcPr>
            <w:shd w:fill="dbeef3" w:val="clea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Korte beschrijving inhoud programmaonderdeel </w:t>
            </w:r>
          </w:p>
        </w:tc>
        <w:tc>
          <w:tcPr>
            <w:shd w:fill="dbeef3" w:val="clea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1"/>
                <w:smallCaps w:val="0"/>
                <w:strike w:val="0"/>
                <w:color w:val="000000"/>
                <w:sz w:val="16"/>
                <w:szCs w:val="16"/>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Lesleerdoel</w:t>
            </w:r>
            <w:r w:rsidDel="00000000" w:rsidR="00000000" w:rsidRPr="00000000">
              <w:rPr>
                <w:rtl w:val="0"/>
              </w:rPr>
            </w:r>
          </w:p>
        </w:tc>
      </w:tr>
      <w:tr>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1"/>
                <w:smallCaps w:val="0"/>
                <w:strike w:val="0"/>
                <w:color w:val="595959"/>
                <w:sz w:val="20"/>
                <w:szCs w:val="20"/>
                <w:u w:val="none"/>
                <w:vertAlign w:val="baseline"/>
              </w:rPr>
            </w:pPr>
            <w:r w:rsidDel="00000000" w:rsidR="00000000" w:rsidRPr="00000000">
              <w:rPr>
                <w:rFonts w:ascii="Arial" w:cs="Arial" w:eastAsia="Arial" w:hAnsi="Arial"/>
                <w:i w:val="1"/>
                <w:color w:val="595959"/>
                <w:sz w:val="20"/>
                <w:szCs w:val="20"/>
                <w:rtl w:val="0"/>
              </w:rPr>
              <w:t xml:space="preserve">Online Cursus</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595959"/>
                <w:sz w:val="20"/>
                <w:szCs w:val="20"/>
                <w:u w:val="none"/>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595959"/>
                <w:sz w:val="20"/>
                <w:szCs w:val="20"/>
                <w:u w:val="none"/>
                <w:vertAlign w:val="baseline"/>
              </w:rPr>
            </w:pPr>
            <w:r w:rsidDel="00000000" w:rsidR="00000000" w:rsidRPr="00000000">
              <w:rPr>
                <w:rFonts w:ascii="Arial" w:cs="Arial" w:eastAsia="Arial" w:hAnsi="Arial"/>
                <w:color w:val="595959"/>
                <w:sz w:val="20"/>
                <w:szCs w:val="20"/>
                <w:rtl w:val="0"/>
              </w:rPr>
              <w:t xml:space="preserve">Toets</w:t>
            </w:r>
            <w:r w:rsidDel="00000000" w:rsidR="00000000" w:rsidRPr="00000000">
              <w:rPr>
                <w:rtl w:val="0"/>
              </w:rPr>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1"/>
                <w:smallCaps w:val="0"/>
                <w:strike w:val="0"/>
                <w:color w:val="595959"/>
                <w:sz w:val="20"/>
                <w:szCs w:val="20"/>
                <w:u w:val="none"/>
                <w:vertAlign w:val="baseline"/>
              </w:rPr>
            </w:pPr>
            <w:r w:rsidDel="00000000" w:rsidR="00000000" w:rsidRPr="00000000">
              <w:rPr>
                <w:rFonts w:ascii="Arial" w:cs="Arial" w:eastAsia="Arial" w:hAnsi="Arial"/>
                <w:i w:val="1"/>
                <w:color w:val="595959"/>
                <w:sz w:val="20"/>
                <w:szCs w:val="20"/>
                <w:rtl w:val="0"/>
              </w:rPr>
              <w:t xml:space="preserve">4,5 uur</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color w:val="595959"/>
                <w:sz w:val="20"/>
                <w:szCs w:val="20"/>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595959"/>
                <w:sz w:val="20"/>
                <w:szCs w:val="20"/>
                <w:u w:val="none"/>
                <w:vertAlign w:val="baseline"/>
              </w:rPr>
            </w:pPr>
            <w:r w:rsidDel="00000000" w:rsidR="00000000" w:rsidRPr="00000000">
              <w:rPr>
                <w:rFonts w:ascii="Arial" w:cs="Arial" w:eastAsia="Arial" w:hAnsi="Arial"/>
                <w:b w:val="0"/>
                <w:i w:val="0"/>
                <w:smallCaps w:val="0"/>
                <w:strike w:val="0"/>
                <w:color w:val="595959"/>
                <w:sz w:val="20"/>
                <w:szCs w:val="20"/>
                <w:u w:val="none"/>
                <w:vertAlign w:val="baseline"/>
                <w:rtl w:val="0"/>
              </w:rPr>
              <w:t xml:space="preserve">30 min.  </w:t>
            </w:r>
          </w:p>
        </w:tc>
        <w:tc>
          <w:tcPr/>
          <w:p w:rsidR="00000000" w:rsidDel="00000000" w:rsidP="00000000" w:rsidRDefault="00000000" w:rsidRPr="00000000" w14:paraId="00000025">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160" w:before="160" w:line="384.00000000000006" w:lineRule="auto"/>
              <w:contextualSpacing w:val="0"/>
              <w:rPr>
                <w:rFonts w:ascii="Arial" w:cs="Arial" w:eastAsia="Arial" w:hAnsi="Arial"/>
                <w:b w:val="0"/>
                <w:i w:val="1"/>
                <w:color w:val="23527c"/>
                <w:sz w:val="30"/>
                <w:szCs w:val="30"/>
                <w:u w:val="single"/>
              </w:rPr>
            </w:pPr>
            <w:bookmarkStart w:colFirst="0" w:colLast="0" w:name="_frxxy5r5rce1" w:id="0"/>
            <w:bookmarkEnd w:id="0"/>
            <w:r w:rsidDel="00000000" w:rsidR="00000000" w:rsidRPr="00000000">
              <w:fldChar w:fldCharType="begin"/>
              <w:instrText xml:space="preserve"> HYPERLINK "https://rosttherapy.com/course/coccygodynie/" </w:instrText>
              <w:fldChar w:fldCharType="separate"/>
            </w:r>
            <w:r w:rsidDel="00000000" w:rsidR="00000000" w:rsidRPr="00000000">
              <w:rPr>
                <w:rFonts w:ascii="Arial" w:cs="Arial" w:eastAsia="Arial" w:hAnsi="Arial"/>
                <w:b w:val="0"/>
                <w:i w:val="1"/>
                <w:color w:val="23527c"/>
                <w:sz w:val="30"/>
                <w:szCs w:val="30"/>
                <w:u w:val="single"/>
                <w:rtl w:val="0"/>
              </w:rPr>
              <w:t xml:space="preserve">Online cursus - Coccygodynie</w:t>
            </w:r>
          </w:p>
          <w:p w:rsidR="00000000" w:rsidDel="00000000" w:rsidP="00000000" w:rsidRDefault="00000000" w:rsidRPr="00000000" w14:paraId="00000026">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160" w:before="160" w:line="384.00000000000006" w:lineRule="auto"/>
              <w:contextualSpacing w:val="0"/>
              <w:rPr>
                <w:rFonts w:ascii="Arial" w:cs="Arial" w:eastAsia="Arial" w:hAnsi="Arial"/>
                <w:b w:val="0"/>
                <w:i w:val="1"/>
                <w:color w:val="23527c"/>
                <w:sz w:val="27"/>
                <w:szCs w:val="27"/>
                <w:u w:val="single"/>
              </w:rPr>
            </w:pPr>
            <w:bookmarkStart w:colFirst="0" w:colLast="0" w:name="_xz58ds4rp08" w:id="1"/>
            <w:bookmarkEnd w:id="1"/>
            <w:r w:rsidDel="00000000" w:rsidR="00000000" w:rsidRPr="00000000">
              <w:fldChar w:fldCharType="end"/>
            </w:r>
            <w:r w:rsidDel="00000000" w:rsidR="00000000" w:rsidRPr="00000000">
              <w:fldChar w:fldCharType="begin"/>
              <w:instrText xml:space="preserve"> HYPERLINK "https://rosttherapy.com/modules/hoofdstuk-1-coccygodynie-2" </w:instrText>
              <w:fldChar w:fldCharType="separate"/>
            </w:r>
            <w:r w:rsidDel="00000000" w:rsidR="00000000" w:rsidRPr="00000000">
              <w:rPr>
                <w:rFonts w:ascii="Arial" w:cs="Arial" w:eastAsia="Arial" w:hAnsi="Arial"/>
                <w:b w:val="0"/>
                <w:i w:val="1"/>
                <w:color w:val="23527c"/>
                <w:sz w:val="27"/>
                <w:szCs w:val="27"/>
                <w:u w:val="single"/>
                <w:rtl w:val="0"/>
              </w:rPr>
              <w:t xml:space="preserve">Hoofdstuk 1: Coccygodynie</w:t>
            </w:r>
          </w:p>
          <w:tbl>
            <w:tblPr>
              <w:tblStyle w:val="Table2"/>
              <w:tblW w:w="3285.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3285"/>
              <w:tblGridChange w:id="0">
                <w:tblGrid>
                  <w:gridCol w:w="3285"/>
                </w:tblGrid>
              </w:tblGridChange>
            </w:tblGrid>
            <w:tr>
              <w:trPr>
                <w:trHeight w:val="360" w:hRule="atLeast"/>
              </w:trPr>
              <w:tc>
                <w:tcPr>
                  <w:tcBorders>
                    <w:top w:color="000000" w:space="0" w:sz="0" w:val="nil"/>
                    <w:left w:color="000000" w:space="0" w:sz="0" w:val="nil"/>
                    <w:bottom w:color="cccccc" w:space="0" w:sz="6" w:val="single"/>
                    <w:right w:color="cccccc" w:space="0" w:sz="6" w:val="single"/>
                  </w:tcBorders>
                  <w:tcMar>
                    <w:top w:w="60.0" w:type="dxa"/>
                    <w:left w:w="100.0" w:type="dxa"/>
                    <w:bottom w:w="60.0" w:type="dxa"/>
                    <w:right w:w="100.0" w:type="dxa"/>
                  </w:tcMar>
                  <w:vAlign w:val="top"/>
                </w:tcPr>
                <w:p w:rsidR="00000000" w:rsidDel="00000000" w:rsidP="00000000" w:rsidRDefault="00000000" w:rsidRPr="00000000" w14:paraId="00000027">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360" w:before="0" w:lineRule="auto"/>
                    <w:contextualSpacing w:val="0"/>
                    <w:rPr>
                      <w:rFonts w:ascii="Arial" w:cs="Arial" w:eastAsia="Arial" w:hAnsi="Arial"/>
                      <w:b w:val="0"/>
                      <w:i w:val="1"/>
                      <w:color w:val="878787"/>
                      <w:sz w:val="20"/>
                      <w:szCs w:val="20"/>
                    </w:rPr>
                  </w:pPr>
                  <w:bookmarkStart w:colFirst="0" w:colLast="0" w:name="_m72su3cftt9m" w:id="2"/>
                  <w:bookmarkEnd w:id="2"/>
                  <w:r w:rsidDel="00000000" w:rsidR="00000000" w:rsidRPr="00000000">
                    <w:fldChar w:fldCharType="end"/>
                  </w:r>
                  <w:hyperlink r:id="rId6">
                    <w:r w:rsidDel="00000000" w:rsidR="00000000" w:rsidRPr="00000000">
                      <w:rPr>
                        <w:rFonts w:ascii="Arial" w:cs="Arial" w:eastAsia="Arial" w:hAnsi="Arial"/>
                        <w:b w:val="0"/>
                        <w:i w:val="1"/>
                        <w:color w:val="23527c"/>
                        <w:sz w:val="20"/>
                        <w:szCs w:val="20"/>
                        <w:u w:val="single"/>
                        <w:rtl w:val="0"/>
                      </w:rPr>
                      <w:t xml:space="preserve">1.1 Anatomie en Symptomen</w:t>
                    </w:r>
                  </w:hyperlink>
                  <w:r w:rsidDel="00000000" w:rsidR="00000000" w:rsidRPr="00000000">
                    <w:rPr>
                      <w:rtl w:val="0"/>
                    </w:rPr>
                  </w:r>
                </w:p>
              </w:tc>
            </w:tr>
            <w:tr>
              <w:trPr>
                <w:trHeight w:val="360" w:hRule="atLeast"/>
              </w:trPr>
              <w:tc>
                <w:tcPr>
                  <w:tcBorders>
                    <w:top w:color="000000" w:space="0" w:sz="0" w:val="nil"/>
                    <w:left w:color="000000" w:space="0" w:sz="0" w:val="nil"/>
                    <w:bottom w:color="cccccc" w:space="0" w:sz="6" w:val="single"/>
                    <w:right w:color="cccccc" w:space="0" w:sz="6" w:val="single"/>
                  </w:tcBorders>
                  <w:tcMar>
                    <w:top w:w="60.0" w:type="dxa"/>
                    <w:left w:w="100.0" w:type="dxa"/>
                    <w:bottom w:w="60.0" w:type="dxa"/>
                    <w:right w:w="100.0" w:type="dxa"/>
                  </w:tcMar>
                  <w:vAlign w:val="top"/>
                </w:tcPr>
                <w:p w:rsidR="00000000" w:rsidDel="00000000" w:rsidP="00000000" w:rsidRDefault="00000000" w:rsidRPr="00000000" w14:paraId="00000028">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360" w:before="0" w:lineRule="auto"/>
                    <w:contextualSpacing w:val="0"/>
                    <w:rPr>
                      <w:rFonts w:ascii="Arial" w:cs="Arial" w:eastAsia="Arial" w:hAnsi="Arial"/>
                      <w:b w:val="0"/>
                      <w:i w:val="1"/>
                      <w:color w:val="878787"/>
                      <w:sz w:val="20"/>
                      <w:szCs w:val="20"/>
                    </w:rPr>
                  </w:pPr>
                  <w:bookmarkStart w:colFirst="0" w:colLast="0" w:name="_m72su3cftt9m" w:id="2"/>
                  <w:bookmarkEnd w:id="2"/>
                  <w:hyperlink r:id="rId7">
                    <w:r w:rsidDel="00000000" w:rsidR="00000000" w:rsidRPr="00000000">
                      <w:rPr>
                        <w:rFonts w:ascii="Arial" w:cs="Arial" w:eastAsia="Arial" w:hAnsi="Arial"/>
                        <w:b w:val="0"/>
                        <w:i w:val="1"/>
                        <w:color w:val="23527c"/>
                        <w:sz w:val="20"/>
                        <w:szCs w:val="20"/>
                        <w:u w:val="single"/>
                        <w:rtl w:val="0"/>
                      </w:rPr>
                      <w:t xml:space="preserve">1.2 Mogelijke oorzaken</w:t>
                    </w:r>
                  </w:hyperlink>
                  <w:r w:rsidDel="00000000" w:rsidR="00000000" w:rsidRPr="00000000">
                    <w:rPr>
                      <w:rtl w:val="0"/>
                    </w:rPr>
                  </w:r>
                </w:p>
              </w:tc>
            </w:tr>
            <w:tr>
              <w:trPr>
                <w:trHeight w:val="360" w:hRule="atLeast"/>
              </w:trPr>
              <w:tc>
                <w:tcPr>
                  <w:tcBorders>
                    <w:top w:color="000000" w:space="0" w:sz="0" w:val="nil"/>
                    <w:left w:color="000000" w:space="0" w:sz="0" w:val="nil"/>
                    <w:bottom w:color="cccccc" w:space="0" w:sz="6" w:val="single"/>
                    <w:right w:color="cccccc" w:space="0" w:sz="6" w:val="single"/>
                  </w:tcBorders>
                  <w:tcMar>
                    <w:top w:w="60.0" w:type="dxa"/>
                    <w:left w:w="100.0" w:type="dxa"/>
                    <w:bottom w:w="60.0" w:type="dxa"/>
                    <w:right w:w="100.0" w:type="dxa"/>
                  </w:tcMar>
                  <w:vAlign w:val="top"/>
                </w:tcPr>
                <w:p w:rsidR="00000000" w:rsidDel="00000000" w:rsidP="00000000" w:rsidRDefault="00000000" w:rsidRPr="00000000" w14:paraId="00000029">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360" w:before="0" w:lineRule="auto"/>
                    <w:contextualSpacing w:val="0"/>
                    <w:rPr>
                      <w:rFonts w:ascii="Arial" w:cs="Arial" w:eastAsia="Arial" w:hAnsi="Arial"/>
                      <w:b w:val="0"/>
                      <w:i w:val="1"/>
                      <w:color w:val="878787"/>
                      <w:sz w:val="20"/>
                      <w:szCs w:val="20"/>
                    </w:rPr>
                  </w:pPr>
                  <w:bookmarkStart w:colFirst="0" w:colLast="0" w:name="_m72su3cftt9m" w:id="2"/>
                  <w:bookmarkEnd w:id="2"/>
                  <w:hyperlink r:id="rId8">
                    <w:r w:rsidDel="00000000" w:rsidR="00000000" w:rsidRPr="00000000">
                      <w:rPr>
                        <w:rFonts w:ascii="Arial" w:cs="Arial" w:eastAsia="Arial" w:hAnsi="Arial"/>
                        <w:b w:val="0"/>
                        <w:i w:val="1"/>
                        <w:color w:val="23527c"/>
                        <w:sz w:val="20"/>
                        <w:szCs w:val="20"/>
                        <w:u w:val="single"/>
                        <w:rtl w:val="0"/>
                      </w:rPr>
                      <w:t xml:space="preserve">1.3 Differentiële diagnose</w:t>
                    </w:r>
                  </w:hyperlink>
                  <w:r w:rsidDel="00000000" w:rsidR="00000000" w:rsidRPr="00000000">
                    <w:rPr>
                      <w:rtl w:val="0"/>
                    </w:rPr>
                  </w:r>
                </w:p>
              </w:tc>
            </w:tr>
            <w:tr>
              <w:trPr>
                <w:trHeight w:val="360" w:hRule="atLeast"/>
              </w:trPr>
              <w:tc>
                <w:tcPr>
                  <w:tcBorders>
                    <w:top w:color="000000" w:space="0" w:sz="0" w:val="nil"/>
                    <w:left w:color="000000" w:space="0" w:sz="0" w:val="nil"/>
                    <w:bottom w:color="cccccc" w:space="0" w:sz="6" w:val="single"/>
                    <w:right w:color="cccccc" w:space="0" w:sz="6" w:val="single"/>
                  </w:tcBorders>
                  <w:tcMar>
                    <w:top w:w="60.0" w:type="dxa"/>
                    <w:left w:w="100.0" w:type="dxa"/>
                    <w:bottom w:w="60.0" w:type="dxa"/>
                    <w:right w:w="100.0" w:type="dxa"/>
                  </w:tcMar>
                  <w:vAlign w:val="top"/>
                </w:tcPr>
                <w:p w:rsidR="00000000" w:rsidDel="00000000" w:rsidP="00000000" w:rsidRDefault="00000000" w:rsidRPr="00000000" w14:paraId="0000002A">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360" w:before="0" w:lineRule="auto"/>
                    <w:contextualSpacing w:val="0"/>
                    <w:rPr>
                      <w:rFonts w:ascii="Arial" w:cs="Arial" w:eastAsia="Arial" w:hAnsi="Arial"/>
                      <w:b w:val="0"/>
                      <w:i w:val="1"/>
                      <w:color w:val="878787"/>
                      <w:sz w:val="20"/>
                      <w:szCs w:val="20"/>
                    </w:rPr>
                  </w:pPr>
                  <w:bookmarkStart w:colFirst="0" w:colLast="0" w:name="_m72su3cftt9m" w:id="2"/>
                  <w:bookmarkEnd w:id="2"/>
                  <w:hyperlink r:id="rId9">
                    <w:r w:rsidDel="00000000" w:rsidR="00000000" w:rsidRPr="00000000">
                      <w:rPr>
                        <w:rFonts w:ascii="Arial" w:cs="Arial" w:eastAsia="Arial" w:hAnsi="Arial"/>
                        <w:b w:val="0"/>
                        <w:i w:val="1"/>
                        <w:color w:val="23527c"/>
                        <w:sz w:val="20"/>
                        <w:szCs w:val="20"/>
                        <w:u w:val="single"/>
                        <w:rtl w:val="0"/>
                      </w:rPr>
                      <w:t xml:space="preserve">1.4 Richtlijn</w:t>
                    </w:r>
                  </w:hyperlink>
                  <w:r w:rsidDel="00000000" w:rsidR="00000000" w:rsidRPr="00000000">
                    <w:rPr>
                      <w:rtl w:val="0"/>
                    </w:rPr>
                  </w:r>
                </w:p>
              </w:tc>
            </w:tr>
            <w:tr>
              <w:trPr>
                <w:trHeight w:val="360" w:hRule="atLeast"/>
              </w:trPr>
              <w:tc>
                <w:tcPr>
                  <w:tcBorders>
                    <w:top w:color="000000" w:space="0" w:sz="0" w:val="nil"/>
                    <w:left w:color="000000" w:space="0" w:sz="0" w:val="nil"/>
                    <w:bottom w:color="cccccc" w:space="0" w:sz="6" w:val="single"/>
                    <w:right w:color="cccccc" w:space="0" w:sz="6" w:val="single"/>
                  </w:tcBorders>
                  <w:tcMar>
                    <w:top w:w="60.0" w:type="dxa"/>
                    <w:left w:w="100.0" w:type="dxa"/>
                    <w:bottom w:w="60.0" w:type="dxa"/>
                    <w:right w:w="100.0" w:type="dxa"/>
                  </w:tcMar>
                  <w:vAlign w:val="top"/>
                </w:tcPr>
                <w:p w:rsidR="00000000" w:rsidDel="00000000" w:rsidP="00000000" w:rsidRDefault="00000000" w:rsidRPr="00000000" w14:paraId="0000002B">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360" w:before="0" w:lineRule="auto"/>
                    <w:contextualSpacing w:val="0"/>
                    <w:rPr>
                      <w:rFonts w:ascii="Arial" w:cs="Arial" w:eastAsia="Arial" w:hAnsi="Arial"/>
                      <w:b w:val="0"/>
                      <w:i w:val="1"/>
                      <w:color w:val="878787"/>
                      <w:sz w:val="20"/>
                      <w:szCs w:val="20"/>
                    </w:rPr>
                  </w:pPr>
                  <w:bookmarkStart w:colFirst="0" w:colLast="0" w:name="_m72su3cftt9m" w:id="2"/>
                  <w:bookmarkEnd w:id="2"/>
                  <w:hyperlink r:id="rId10">
                    <w:r w:rsidDel="00000000" w:rsidR="00000000" w:rsidRPr="00000000">
                      <w:rPr>
                        <w:rFonts w:ascii="Arial" w:cs="Arial" w:eastAsia="Arial" w:hAnsi="Arial"/>
                        <w:b w:val="0"/>
                        <w:i w:val="1"/>
                        <w:color w:val="23527c"/>
                        <w:sz w:val="20"/>
                        <w:szCs w:val="20"/>
                        <w:u w:val="single"/>
                        <w:rtl w:val="0"/>
                      </w:rPr>
                      <w:t xml:space="preserve">1.5 Publicaties diagnostiek</w:t>
                    </w:r>
                  </w:hyperlink>
                  <w:r w:rsidDel="00000000" w:rsidR="00000000" w:rsidRPr="00000000">
                    <w:rPr>
                      <w:rtl w:val="0"/>
                    </w:rPr>
                  </w:r>
                </w:p>
              </w:tc>
            </w:tr>
            <w:tr>
              <w:trPr>
                <w:trHeight w:val="360" w:hRule="atLeast"/>
              </w:trPr>
              <w:tc>
                <w:tcPr>
                  <w:tcBorders>
                    <w:top w:color="000000" w:space="0" w:sz="0" w:val="nil"/>
                    <w:left w:color="000000" w:space="0" w:sz="0" w:val="nil"/>
                    <w:bottom w:color="cccccc" w:space="0" w:sz="6" w:val="single"/>
                    <w:right w:color="cccccc" w:space="0" w:sz="6" w:val="single"/>
                  </w:tcBorders>
                  <w:tcMar>
                    <w:top w:w="60.0" w:type="dxa"/>
                    <w:left w:w="100.0" w:type="dxa"/>
                    <w:bottom w:w="60.0" w:type="dxa"/>
                    <w:right w:w="100.0" w:type="dxa"/>
                  </w:tcMar>
                  <w:vAlign w:val="top"/>
                </w:tcPr>
                <w:p w:rsidR="00000000" w:rsidDel="00000000" w:rsidP="00000000" w:rsidRDefault="00000000" w:rsidRPr="00000000" w14:paraId="0000002C">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360" w:before="0" w:lineRule="auto"/>
                    <w:contextualSpacing w:val="0"/>
                    <w:rPr>
                      <w:rFonts w:ascii="Arial" w:cs="Arial" w:eastAsia="Arial" w:hAnsi="Arial"/>
                      <w:b w:val="0"/>
                      <w:i w:val="1"/>
                      <w:color w:val="878787"/>
                      <w:sz w:val="20"/>
                      <w:szCs w:val="20"/>
                    </w:rPr>
                  </w:pPr>
                  <w:bookmarkStart w:colFirst="0" w:colLast="0" w:name="_m72su3cftt9m" w:id="2"/>
                  <w:bookmarkEnd w:id="2"/>
                  <w:hyperlink r:id="rId11">
                    <w:r w:rsidDel="00000000" w:rsidR="00000000" w:rsidRPr="00000000">
                      <w:rPr>
                        <w:rFonts w:ascii="Arial" w:cs="Arial" w:eastAsia="Arial" w:hAnsi="Arial"/>
                        <w:b w:val="0"/>
                        <w:i w:val="1"/>
                        <w:color w:val="23527c"/>
                        <w:sz w:val="20"/>
                        <w:szCs w:val="20"/>
                        <w:u w:val="single"/>
                        <w:rtl w:val="0"/>
                      </w:rPr>
                      <w:t xml:space="preserve">1.6 Publicaties behandeling</w:t>
                    </w:r>
                  </w:hyperlink>
                  <w:r w:rsidDel="00000000" w:rsidR="00000000" w:rsidRPr="00000000">
                    <w:rPr>
                      <w:rtl w:val="0"/>
                    </w:rPr>
                  </w:r>
                </w:p>
              </w:tc>
            </w:tr>
            <w:tr>
              <w:trPr>
                <w:trHeight w:val="360" w:hRule="atLeast"/>
              </w:trPr>
              <w:tc>
                <w:tcPr>
                  <w:tcBorders>
                    <w:top w:color="000000" w:space="0" w:sz="0" w:val="nil"/>
                    <w:left w:color="000000" w:space="0" w:sz="0" w:val="nil"/>
                    <w:bottom w:color="cccccc" w:space="0" w:sz="6" w:val="single"/>
                    <w:right w:color="cccccc" w:space="0" w:sz="6" w:val="single"/>
                  </w:tcBorders>
                  <w:tcMar>
                    <w:top w:w="60.0" w:type="dxa"/>
                    <w:left w:w="100.0" w:type="dxa"/>
                    <w:bottom w:w="60.0" w:type="dxa"/>
                    <w:right w:w="100.0" w:type="dxa"/>
                  </w:tcMar>
                  <w:vAlign w:val="top"/>
                </w:tcPr>
                <w:p w:rsidR="00000000" w:rsidDel="00000000" w:rsidP="00000000" w:rsidRDefault="00000000" w:rsidRPr="00000000" w14:paraId="0000002D">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360" w:before="0" w:lineRule="auto"/>
                    <w:contextualSpacing w:val="0"/>
                    <w:rPr>
                      <w:rFonts w:ascii="Arial" w:cs="Arial" w:eastAsia="Arial" w:hAnsi="Arial"/>
                      <w:b w:val="0"/>
                      <w:i w:val="1"/>
                      <w:color w:val="878787"/>
                      <w:sz w:val="20"/>
                      <w:szCs w:val="20"/>
                    </w:rPr>
                  </w:pPr>
                  <w:bookmarkStart w:colFirst="0" w:colLast="0" w:name="_m72su3cftt9m" w:id="2"/>
                  <w:bookmarkEnd w:id="2"/>
                  <w:hyperlink r:id="rId12">
                    <w:r w:rsidDel="00000000" w:rsidR="00000000" w:rsidRPr="00000000">
                      <w:rPr>
                        <w:rFonts w:ascii="Arial" w:cs="Arial" w:eastAsia="Arial" w:hAnsi="Arial"/>
                        <w:b w:val="0"/>
                        <w:i w:val="1"/>
                        <w:color w:val="23527c"/>
                        <w:sz w:val="20"/>
                        <w:szCs w:val="20"/>
                        <w:u w:val="single"/>
                        <w:rtl w:val="0"/>
                      </w:rPr>
                      <w:t xml:space="preserve">1.7 Reviews</w:t>
                    </w:r>
                  </w:hyperlink>
                  <w:r w:rsidDel="00000000" w:rsidR="00000000" w:rsidRPr="00000000">
                    <w:rPr>
                      <w:rtl w:val="0"/>
                    </w:rPr>
                  </w:r>
                </w:p>
              </w:tc>
            </w:tr>
          </w:tbl>
          <w:p w:rsidR="00000000" w:rsidDel="00000000" w:rsidP="00000000" w:rsidRDefault="00000000" w:rsidRPr="00000000" w14:paraId="0000002E">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160" w:before="160" w:line="384.00000000000006" w:lineRule="auto"/>
              <w:contextualSpacing w:val="0"/>
              <w:rPr>
                <w:rFonts w:ascii="Arial" w:cs="Arial" w:eastAsia="Arial" w:hAnsi="Arial"/>
                <w:b w:val="0"/>
                <w:i w:val="1"/>
                <w:color w:val="23527c"/>
                <w:sz w:val="27"/>
                <w:szCs w:val="27"/>
                <w:u w:val="single"/>
              </w:rPr>
            </w:pPr>
            <w:bookmarkStart w:colFirst="0" w:colLast="0" w:name="_v7484w3teha3" w:id="3"/>
            <w:bookmarkEnd w:id="3"/>
            <w:r w:rsidDel="00000000" w:rsidR="00000000" w:rsidRPr="00000000">
              <w:fldChar w:fldCharType="begin"/>
              <w:instrText xml:space="preserve"> HYPERLINK "https://rosttherapy.com/modules/hoofdstuk-2-onderzoek" </w:instrText>
              <w:fldChar w:fldCharType="separate"/>
            </w:r>
            <w:r w:rsidDel="00000000" w:rsidR="00000000" w:rsidRPr="00000000">
              <w:rPr>
                <w:rFonts w:ascii="Arial" w:cs="Arial" w:eastAsia="Arial" w:hAnsi="Arial"/>
                <w:b w:val="0"/>
                <w:i w:val="1"/>
                <w:color w:val="23527c"/>
                <w:sz w:val="27"/>
                <w:szCs w:val="27"/>
                <w:u w:val="single"/>
                <w:rtl w:val="0"/>
              </w:rPr>
              <w:t xml:space="preserve">Hoofdstuk 2: Onderzoek</w:t>
            </w:r>
          </w:p>
          <w:tbl>
            <w:tblPr>
              <w:tblStyle w:val="Table3"/>
              <w:tblW w:w="3285.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3285"/>
              <w:tblGridChange w:id="0">
                <w:tblGrid>
                  <w:gridCol w:w="3285"/>
                </w:tblGrid>
              </w:tblGridChange>
            </w:tblGrid>
            <w:tr>
              <w:trPr>
                <w:trHeight w:val="580" w:hRule="atLeast"/>
              </w:trPr>
              <w:tc>
                <w:tcPr>
                  <w:tcBorders>
                    <w:top w:color="000000" w:space="0" w:sz="0" w:val="nil"/>
                    <w:left w:color="000000" w:space="0" w:sz="0" w:val="nil"/>
                    <w:bottom w:color="cccccc" w:space="0" w:sz="6" w:val="single"/>
                    <w:right w:color="cccccc" w:space="0" w:sz="6" w:val="single"/>
                  </w:tcBorders>
                  <w:tcMar>
                    <w:top w:w="60.0" w:type="dxa"/>
                    <w:left w:w="100.0" w:type="dxa"/>
                    <w:bottom w:w="60.0" w:type="dxa"/>
                    <w:right w:w="100.0" w:type="dxa"/>
                  </w:tcMar>
                  <w:vAlign w:val="top"/>
                </w:tcPr>
                <w:p w:rsidR="00000000" w:rsidDel="00000000" w:rsidP="00000000" w:rsidRDefault="00000000" w:rsidRPr="00000000" w14:paraId="0000002F">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360" w:before="0" w:lineRule="auto"/>
                    <w:contextualSpacing w:val="0"/>
                    <w:rPr>
                      <w:rFonts w:ascii="Arial" w:cs="Arial" w:eastAsia="Arial" w:hAnsi="Arial"/>
                      <w:b w:val="0"/>
                      <w:i w:val="1"/>
                      <w:color w:val="878787"/>
                      <w:sz w:val="20"/>
                      <w:szCs w:val="20"/>
                    </w:rPr>
                  </w:pPr>
                  <w:bookmarkStart w:colFirst="0" w:colLast="0" w:name="_m72su3cftt9m" w:id="2"/>
                  <w:bookmarkEnd w:id="2"/>
                  <w:r w:rsidDel="00000000" w:rsidR="00000000" w:rsidRPr="00000000">
                    <w:fldChar w:fldCharType="end"/>
                  </w:r>
                  <w:hyperlink r:id="rId13">
                    <w:r w:rsidDel="00000000" w:rsidR="00000000" w:rsidRPr="00000000">
                      <w:rPr>
                        <w:rFonts w:ascii="Arial" w:cs="Arial" w:eastAsia="Arial" w:hAnsi="Arial"/>
                        <w:b w:val="0"/>
                        <w:i w:val="1"/>
                        <w:color w:val="23527c"/>
                        <w:sz w:val="20"/>
                        <w:szCs w:val="20"/>
                        <w:u w:val="single"/>
                        <w:rtl w:val="0"/>
                      </w:rPr>
                      <w:t xml:space="preserve">2.1 SI – testen, cluster van Laslett</w:t>
                    </w:r>
                  </w:hyperlink>
                  <w:r w:rsidDel="00000000" w:rsidR="00000000" w:rsidRPr="00000000">
                    <w:rPr>
                      <w:rtl w:val="0"/>
                    </w:rPr>
                  </w:r>
                </w:p>
              </w:tc>
            </w:tr>
            <w:tr>
              <w:trPr>
                <w:trHeight w:val="580" w:hRule="atLeast"/>
              </w:trPr>
              <w:tc>
                <w:tcPr>
                  <w:tcBorders>
                    <w:top w:color="000000" w:space="0" w:sz="0" w:val="nil"/>
                    <w:left w:color="000000" w:space="0" w:sz="0" w:val="nil"/>
                    <w:bottom w:color="cccccc" w:space="0" w:sz="6" w:val="single"/>
                    <w:right w:color="cccccc" w:space="0" w:sz="6" w:val="single"/>
                  </w:tcBorders>
                  <w:tcMar>
                    <w:top w:w="60.0" w:type="dxa"/>
                    <w:left w:w="100.0" w:type="dxa"/>
                    <w:bottom w:w="60.0" w:type="dxa"/>
                    <w:right w:w="100.0" w:type="dxa"/>
                  </w:tcMar>
                  <w:vAlign w:val="top"/>
                </w:tcPr>
                <w:p w:rsidR="00000000" w:rsidDel="00000000" w:rsidP="00000000" w:rsidRDefault="00000000" w:rsidRPr="00000000" w14:paraId="00000030">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360" w:before="0" w:lineRule="auto"/>
                    <w:contextualSpacing w:val="0"/>
                    <w:rPr>
                      <w:rFonts w:ascii="Arial" w:cs="Arial" w:eastAsia="Arial" w:hAnsi="Arial"/>
                      <w:b w:val="0"/>
                      <w:i w:val="1"/>
                      <w:color w:val="878787"/>
                      <w:sz w:val="20"/>
                      <w:szCs w:val="20"/>
                    </w:rPr>
                  </w:pPr>
                  <w:bookmarkStart w:colFirst="0" w:colLast="0" w:name="_jaahljt9x5nb" w:id="4"/>
                  <w:bookmarkEnd w:id="4"/>
                  <w:hyperlink r:id="rId14">
                    <w:r w:rsidDel="00000000" w:rsidR="00000000" w:rsidRPr="00000000">
                      <w:rPr>
                        <w:rFonts w:ascii="Arial" w:cs="Arial" w:eastAsia="Arial" w:hAnsi="Arial"/>
                        <w:b w:val="0"/>
                        <w:i w:val="1"/>
                        <w:color w:val="23527c"/>
                        <w:sz w:val="20"/>
                        <w:szCs w:val="20"/>
                        <w:u w:val="single"/>
                        <w:rtl w:val="0"/>
                      </w:rPr>
                      <w:t xml:space="preserve">2.2 Testen Coccygodynie-onderzoek</w:t>
                    </w:r>
                  </w:hyperlink>
                  <w:r w:rsidDel="00000000" w:rsidR="00000000" w:rsidRPr="00000000">
                    <w:rPr>
                      <w:rtl w:val="0"/>
                    </w:rPr>
                  </w:r>
                </w:p>
              </w:tc>
            </w:tr>
          </w:tbl>
          <w:p w:rsidR="00000000" w:rsidDel="00000000" w:rsidP="00000000" w:rsidRDefault="00000000" w:rsidRPr="00000000" w14:paraId="00000031">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160" w:before="160" w:line="240" w:lineRule="auto"/>
              <w:contextualSpacing w:val="0"/>
              <w:rPr>
                <w:rFonts w:ascii="Arial" w:cs="Arial" w:eastAsia="Arial" w:hAnsi="Arial"/>
                <w:b w:val="0"/>
                <w:i w:val="1"/>
                <w:color w:val="23527c"/>
                <w:sz w:val="27"/>
                <w:szCs w:val="27"/>
                <w:u w:val="single"/>
              </w:rPr>
            </w:pPr>
            <w:bookmarkStart w:colFirst="0" w:colLast="0" w:name="_m72su3cftt9m" w:id="2"/>
            <w:bookmarkEnd w:id="2"/>
            <w:r w:rsidDel="00000000" w:rsidR="00000000" w:rsidRPr="00000000">
              <w:fldChar w:fldCharType="begin"/>
              <w:instrText xml:space="preserve"> HYPERLINK "https://rosttherapy.com/modules/hoofdstuk-3-behandeling" </w:instrText>
              <w:fldChar w:fldCharType="separate"/>
            </w:r>
            <w:r w:rsidDel="00000000" w:rsidR="00000000" w:rsidRPr="00000000">
              <w:rPr>
                <w:rFonts w:ascii="Arial" w:cs="Arial" w:eastAsia="Arial" w:hAnsi="Arial"/>
                <w:b w:val="0"/>
                <w:i w:val="1"/>
                <w:color w:val="23527c"/>
                <w:sz w:val="27"/>
                <w:szCs w:val="27"/>
                <w:u w:val="single"/>
                <w:rtl w:val="0"/>
              </w:rPr>
              <w:t xml:space="preserve">Hoofdstuk 3: Behandeling</w:t>
            </w:r>
          </w:p>
          <w:tbl>
            <w:tblPr>
              <w:tblStyle w:val="Table4"/>
              <w:tblW w:w="3285.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3285"/>
              <w:tblGridChange w:id="0">
                <w:tblGrid>
                  <w:gridCol w:w="3285"/>
                </w:tblGrid>
              </w:tblGridChange>
            </w:tblGrid>
            <w:tr>
              <w:trPr>
                <w:trHeight w:val="360" w:hRule="atLeast"/>
              </w:trPr>
              <w:tc>
                <w:tcPr>
                  <w:tcBorders>
                    <w:top w:color="000000" w:space="0" w:sz="0" w:val="nil"/>
                    <w:left w:color="000000" w:space="0" w:sz="0" w:val="nil"/>
                    <w:bottom w:color="cccccc" w:space="0" w:sz="6" w:val="single"/>
                    <w:right w:color="cccccc" w:space="0" w:sz="6" w:val="single"/>
                  </w:tcBorders>
                  <w:tcMar>
                    <w:top w:w="60.0" w:type="dxa"/>
                    <w:left w:w="100.0" w:type="dxa"/>
                    <w:bottom w:w="60.0" w:type="dxa"/>
                    <w:right w:w="100.0" w:type="dxa"/>
                  </w:tcMar>
                  <w:vAlign w:val="top"/>
                </w:tcPr>
                <w:p w:rsidR="00000000" w:rsidDel="00000000" w:rsidP="00000000" w:rsidRDefault="00000000" w:rsidRPr="00000000" w14:paraId="00000032">
                  <w:pPr>
                    <w:spacing w:after="360" w:line="240" w:lineRule="auto"/>
                    <w:contextualSpacing w:val="0"/>
                    <w:rPr>
                      <w:rFonts w:ascii="Arial" w:cs="Arial" w:eastAsia="Arial" w:hAnsi="Arial"/>
                      <w:i w:val="1"/>
                      <w:color w:val="878787"/>
                      <w:sz w:val="20"/>
                      <w:szCs w:val="20"/>
                    </w:rPr>
                  </w:pPr>
                  <w:r w:rsidDel="00000000" w:rsidR="00000000" w:rsidRPr="00000000">
                    <w:fldChar w:fldCharType="end"/>
                  </w:r>
                  <w:hyperlink r:id="rId15">
                    <w:r w:rsidDel="00000000" w:rsidR="00000000" w:rsidRPr="00000000">
                      <w:rPr>
                        <w:rFonts w:ascii="Arial" w:cs="Arial" w:eastAsia="Arial" w:hAnsi="Arial"/>
                        <w:i w:val="1"/>
                        <w:color w:val="23527c"/>
                        <w:sz w:val="20"/>
                        <w:szCs w:val="20"/>
                        <w:u w:val="single"/>
                        <w:rtl w:val="0"/>
                      </w:rPr>
                      <w:t xml:space="preserve">3.1 Inwendige correctie</w:t>
                    </w:r>
                  </w:hyperlink>
                  <w:r w:rsidDel="00000000" w:rsidR="00000000" w:rsidRPr="00000000">
                    <w:rPr>
                      <w:rtl w:val="0"/>
                    </w:rPr>
                  </w:r>
                </w:p>
              </w:tc>
            </w:tr>
            <w:tr>
              <w:trPr>
                <w:trHeight w:val="360" w:hRule="atLeast"/>
              </w:trPr>
              <w:tc>
                <w:tcPr>
                  <w:tcBorders>
                    <w:top w:color="000000" w:space="0" w:sz="0" w:val="nil"/>
                    <w:left w:color="000000" w:space="0" w:sz="0" w:val="nil"/>
                    <w:bottom w:color="cccccc" w:space="0" w:sz="6" w:val="single"/>
                    <w:right w:color="cccccc" w:space="0" w:sz="6" w:val="single"/>
                  </w:tcBorders>
                  <w:tcMar>
                    <w:top w:w="60.0" w:type="dxa"/>
                    <w:left w:w="100.0" w:type="dxa"/>
                    <w:bottom w:w="60.0" w:type="dxa"/>
                    <w:right w:w="100.0" w:type="dxa"/>
                  </w:tcMar>
                  <w:vAlign w:val="top"/>
                </w:tcPr>
                <w:p w:rsidR="00000000" w:rsidDel="00000000" w:rsidP="00000000" w:rsidRDefault="00000000" w:rsidRPr="00000000" w14:paraId="00000033">
                  <w:pPr>
                    <w:spacing w:after="360" w:line="240" w:lineRule="auto"/>
                    <w:contextualSpacing w:val="0"/>
                    <w:rPr>
                      <w:rFonts w:ascii="Arial" w:cs="Arial" w:eastAsia="Arial" w:hAnsi="Arial"/>
                      <w:i w:val="1"/>
                      <w:color w:val="878787"/>
                      <w:sz w:val="20"/>
                      <w:szCs w:val="20"/>
                    </w:rPr>
                  </w:pPr>
                  <w:hyperlink r:id="rId16">
                    <w:r w:rsidDel="00000000" w:rsidR="00000000" w:rsidRPr="00000000">
                      <w:rPr>
                        <w:rFonts w:ascii="Arial" w:cs="Arial" w:eastAsia="Arial" w:hAnsi="Arial"/>
                        <w:i w:val="1"/>
                        <w:color w:val="23527c"/>
                        <w:sz w:val="20"/>
                        <w:szCs w:val="20"/>
                        <w:u w:val="single"/>
                        <w:rtl w:val="0"/>
                      </w:rPr>
                      <w:t xml:space="preserve">3.2 Uitwendige correctie</w:t>
                    </w:r>
                  </w:hyperlink>
                  <w:r w:rsidDel="00000000" w:rsidR="00000000" w:rsidRPr="00000000">
                    <w:rPr>
                      <w:rtl w:val="0"/>
                    </w:rPr>
                  </w:r>
                </w:p>
              </w:tc>
            </w:tr>
            <w:tr>
              <w:trPr>
                <w:trHeight w:val="360" w:hRule="atLeast"/>
              </w:trPr>
              <w:tc>
                <w:tcPr>
                  <w:tcBorders>
                    <w:top w:color="000000" w:space="0" w:sz="0" w:val="nil"/>
                    <w:left w:color="000000" w:space="0" w:sz="0" w:val="nil"/>
                    <w:bottom w:color="cccccc" w:space="0" w:sz="6" w:val="single"/>
                    <w:right w:color="cccccc" w:space="0" w:sz="6" w:val="single"/>
                  </w:tcBorders>
                  <w:tcMar>
                    <w:top w:w="60.0" w:type="dxa"/>
                    <w:left w:w="100.0" w:type="dxa"/>
                    <w:bottom w:w="60.0" w:type="dxa"/>
                    <w:right w:w="100.0" w:type="dxa"/>
                  </w:tcMar>
                  <w:vAlign w:val="top"/>
                </w:tcPr>
                <w:p w:rsidR="00000000" w:rsidDel="00000000" w:rsidP="00000000" w:rsidRDefault="00000000" w:rsidRPr="00000000" w14:paraId="00000034">
                  <w:pPr>
                    <w:spacing w:after="360" w:line="240" w:lineRule="auto"/>
                    <w:contextualSpacing w:val="0"/>
                    <w:rPr>
                      <w:rFonts w:ascii="Arial" w:cs="Arial" w:eastAsia="Arial" w:hAnsi="Arial"/>
                      <w:i w:val="1"/>
                      <w:color w:val="878787"/>
                      <w:sz w:val="20"/>
                      <w:szCs w:val="20"/>
                    </w:rPr>
                  </w:pPr>
                  <w:hyperlink r:id="rId17">
                    <w:r w:rsidDel="00000000" w:rsidR="00000000" w:rsidRPr="00000000">
                      <w:rPr>
                        <w:rFonts w:ascii="Arial" w:cs="Arial" w:eastAsia="Arial" w:hAnsi="Arial"/>
                        <w:i w:val="1"/>
                        <w:color w:val="23527c"/>
                        <w:sz w:val="20"/>
                        <w:szCs w:val="20"/>
                        <w:u w:val="single"/>
                        <w:rtl w:val="0"/>
                      </w:rPr>
                      <w:t xml:space="preserve">3.3 Mobiliseren in buiklig</w:t>
                    </w:r>
                  </w:hyperlink>
                  <w:r w:rsidDel="00000000" w:rsidR="00000000" w:rsidRPr="00000000">
                    <w:rPr>
                      <w:rtl w:val="0"/>
                    </w:rPr>
                  </w:r>
                </w:p>
              </w:tc>
            </w:tr>
            <w:tr>
              <w:trPr>
                <w:trHeight w:val="580" w:hRule="atLeast"/>
              </w:trPr>
              <w:tc>
                <w:tcPr>
                  <w:tcBorders>
                    <w:top w:color="000000" w:space="0" w:sz="0" w:val="nil"/>
                    <w:left w:color="000000" w:space="0" w:sz="0" w:val="nil"/>
                    <w:bottom w:color="cccccc" w:space="0" w:sz="6" w:val="single"/>
                    <w:right w:color="cccccc" w:space="0" w:sz="6" w:val="single"/>
                  </w:tcBorders>
                  <w:tcMar>
                    <w:top w:w="60.0" w:type="dxa"/>
                    <w:left w:w="100.0" w:type="dxa"/>
                    <w:bottom w:w="60.0" w:type="dxa"/>
                    <w:right w:w="100.0" w:type="dxa"/>
                  </w:tcMar>
                  <w:vAlign w:val="top"/>
                </w:tcPr>
                <w:p w:rsidR="00000000" w:rsidDel="00000000" w:rsidP="00000000" w:rsidRDefault="00000000" w:rsidRPr="00000000" w14:paraId="00000035">
                  <w:pPr>
                    <w:spacing w:after="360" w:line="240" w:lineRule="auto"/>
                    <w:contextualSpacing w:val="0"/>
                    <w:rPr>
                      <w:rFonts w:ascii="Arial" w:cs="Arial" w:eastAsia="Arial" w:hAnsi="Arial"/>
                      <w:i w:val="1"/>
                      <w:color w:val="878787"/>
                      <w:sz w:val="20"/>
                      <w:szCs w:val="20"/>
                    </w:rPr>
                  </w:pPr>
                  <w:hyperlink r:id="rId18">
                    <w:r w:rsidDel="00000000" w:rsidR="00000000" w:rsidRPr="00000000">
                      <w:rPr>
                        <w:rFonts w:ascii="Arial" w:cs="Arial" w:eastAsia="Arial" w:hAnsi="Arial"/>
                        <w:i w:val="1"/>
                        <w:color w:val="23527c"/>
                        <w:sz w:val="20"/>
                        <w:szCs w:val="20"/>
                        <w:u w:val="single"/>
                        <w:rtl w:val="0"/>
                      </w:rPr>
                      <w:t xml:space="preserve">3.4 Detoniseren bekkenbodemmusculatuur</w:t>
                    </w:r>
                  </w:hyperlink>
                  <w:r w:rsidDel="00000000" w:rsidR="00000000" w:rsidRPr="00000000">
                    <w:rPr>
                      <w:rtl w:val="0"/>
                    </w:rPr>
                  </w:r>
                </w:p>
              </w:tc>
            </w:tr>
          </w:tbl>
          <w:p w:rsidR="00000000" w:rsidDel="00000000" w:rsidP="00000000" w:rsidRDefault="00000000" w:rsidRPr="00000000" w14:paraId="00000036">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160" w:before="160" w:line="240" w:lineRule="auto"/>
              <w:contextualSpacing w:val="0"/>
              <w:rPr>
                <w:rFonts w:ascii="Arial" w:cs="Arial" w:eastAsia="Arial" w:hAnsi="Arial"/>
                <w:b w:val="0"/>
                <w:i w:val="1"/>
                <w:color w:val="23527c"/>
                <w:sz w:val="27"/>
                <w:szCs w:val="27"/>
                <w:u w:val="single"/>
              </w:rPr>
            </w:pPr>
            <w:bookmarkStart w:colFirst="0" w:colLast="0" w:name="_q3d8zlrom0f5" w:id="5"/>
            <w:bookmarkEnd w:id="5"/>
            <w:r w:rsidDel="00000000" w:rsidR="00000000" w:rsidRPr="00000000">
              <w:fldChar w:fldCharType="begin"/>
              <w:instrText xml:space="preserve"> HYPERLINK "https://rosttherapy.com/modules/hoofdstuk-4-oefeningen-adviezen" </w:instrText>
              <w:fldChar w:fldCharType="separate"/>
            </w:r>
            <w:r w:rsidDel="00000000" w:rsidR="00000000" w:rsidRPr="00000000">
              <w:rPr>
                <w:rFonts w:ascii="Arial" w:cs="Arial" w:eastAsia="Arial" w:hAnsi="Arial"/>
                <w:b w:val="0"/>
                <w:i w:val="1"/>
                <w:color w:val="23527c"/>
                <w:sz w:val="27"/>
                <w:szCs w:val="27"/>
                <w:u w:val="single"/>
                <w:rtl w:val="0"/>
              </w:rPr>
              <w:t xml:space="preserve">Hoofdstuk 4: Oefeningen &amp; Adviezen</w:t>
            </w:r>
          </w:p>
          <w:tbl>
            <w:tblPr>
              <w:tblStyle w:val="Table5"/>
              <w:tblW w:w="3285.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3285"/>
              <w:tblGridChange w:id="0">
                <w:tblGrid>
                  <w:gridCol w:w="3285"/>
                </w:tblGrid>
              </w:tblGridChange>
            </w:tblGrid>
            <w:tr>
              <w:trPr>
                <w:trHeight w:val="360" w:hRule="atLeast"/>
              </w:trPr>
              <w:tc>
                <w:tcPr>
                  <w:tcBorders>
                    <w:top w:color="000000" w:space="0" w:sz="0" w:val="nil"/>
                    <w:left w:color="000000" w:space="0" w:sz="0" w:val="nil"/>
                    <w:bottom w:color="cccccc" w:space="0" w:sz="6" w:val="single"/>
                    <w:right w:color="cccccc" w:space="0" w:sz="6" w:val="single"/>
                  </w:tcBorders>
                  <w:tcMar>
                    <w:top w:w="60.0" w:type="dxa"/>
                    <w:left w:w="100.0" w:type="dxa"/>
                    <w:bottom w:w="60.0" w:type="dxa"/>
                    <w:right w:w="100.0" w:type="dxa"/>
                  </w:tcMar>
                  <w:vAlign w:val="top"/>
                </w:tcPr>
                <w:p w:rsidR="00000000" w:rsidDel="00000000" w:rsidP="00000000" w:rsidRDefault="00000000" w:rsidRPr="00000000" w14:paraId="00000037">
                  <w:pPr>
                    <w:spacing w:after="360" w:line="240" w:lineRule="auto"/>
                    <w:contextualSpacing w:val="0"/>
                    <w:rPr>
                      <w:rFonts w:ascii="Arial" w:cs="Arial" w:eastAsia="Arial" w:hAnsi="Arial"/>
                      <w:i w:val="1"/>
                      <w:color w:val="878787"/>
                      <w:sz w:val="20"/>
                      <w:szCs w:val="20"/>
                    </w:rPr>
                  </w:pPr>
                  <w:r w:rsidDel="00000000" w:rsidR="00000000" w:rsidRPr="00000000">
                    <w:fldChar w:fldCharType="end"/>
                  </w:r>
                  <w:hyperlink r:id="rId19">
                    <w:r w:rsidDel="00000000" w:rsidR="00000000" w:rsidRPr="00000000">
                      <w:rPr>
                        <w:rFonts w:ascii="Arial" w:cs="Arial" w:eastAsia="Arial" w:hAnsi="Arial"/>
                        <w:i w:val="1"/>
                        <w:color w:val="23527c"/>
                        <w:sz w:val="20"/>
                        <w:szCs w:val="20"/>
                        <w:u w:val="single"/>
                        <w:rtl w:val="0"/>
                      </w:rPr>
                      <w:t xml:space="preserve">4.1 Huiswerkoefeningen</w:t>
                    </w:r>
                  </w:hyperlink>
                  <w:r w:rsidDel="00000000" w:rsidR="00000000" w:rsidRPr="00000000">
                    <w:rPr>
                      <w:rtl w:val="0"/>
                    </w:rPr>
                  </w:r>
                </w:p>
              </w:tc>
            </w:tr>
            <w:tr>
              <w:trPr>
                <w:trHeight w:val="580" w:hRule="atLeast"/>
              </w:trPr>
              <w:tc>
                <w:tcPr>
                  <w:tcBorders>
                    <w:top w:color="000000" w:space="0" w:sz="0" w:val="nil"/>
                    <w:left w:color="000000" w:space="0" w:sz="0" w:val="nil"/>
                    <w:bottom w:color="cccccc" w:space="0" w:sz="6" w:val="single"/>
                    <w:right w:color="cccccc" w:space="0" w:sz="6" w:val="single"/>
                  </w:tcBorders>
                  <w:tcMar>
                    <w:top w:w="60.0" w:type="dxa"/>
                    <w:left w:w="100.0" w:type="dxa"/>
                    <w:bottom w:w="60.0" w:type="dxa"/>
                    <w:right w:w="100.0" w:type="dxa"/>
                  </w:tcMar>
                  <w:vAlign w:val="top"/>
                </w:tcPr>
                <w:p w:rsidR="00000000" w:rsidDel="00000000" w:rsidP="00000000" w:rsidRDefault="00000000" w:rsidRPr="00000000" w14:paraId="00000038">
                  <w:pPr>
                    <w:spacing w:after="360" w:line="240" w:lineRule="auto"/>
                    <w:contextualSpacing w:val="0"/>
                    <w:rPr>
                      <w:rFonts w:ascii="Arial" w:cs="Arial" w:eastAsia="Arial" w:hAnsi="Arial"/>
                      <w:i w:val="1"/>
                      <w:color w:val="878787"/>
                      <w:sz w:val="20"/>
                      <w:szCs w:val="20"/>
                    </w:rPr>
                  </w:pPr>
                  <w:hyperlink r:id="rId20">
                    <w:r w:rsidDel="00000000" w:rsidR="00000000" w:rsidRPr="00000000">
                      <w:rPr>
                        <w:rFonts w:ascii="Arial" w:cs="Arial" w:eastAsia="Arial" w:hAnsi="Arial"/>
                        <w:i w:val="1"/>
                        <w:color w:val="23527c"/>
                        <w:sz w:val="20"/>
                        <w:szCs w:val="20"/>
                        <w:u w:val="single"/>
                        <w:rtl w:val="0"/>
                      </w:rPr>
                      <w:t xml:space="preserve">4.2 ADL – adviezen en eindtoets</w:t>
                    </w:r>
                  </w:hyperlink>
                  <w:r w:rsidDel="00000000" w:rsidR="00000000" w:rsidRPr="00000000">
                    <w:rPr>
                      <w:rtl w:val="0"/>
                    </w:rPr>
                  </w:r>
                </w:p>
              </w:tc>
            </w:tr>
          </w:tb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1"/>
                <w:color w:val="595959"/>
                <w:sz w:val="20"/>
                <w:szCs w:val="20"/>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595959"/>
                <w:sz w:val="20"/>
                <w:szCs w:val="20"/>
                <w:u w:val="none"/>
                <w:vertAlign w:val="baseline"/>
              </w:rPr>
            </w:pPr>
            <w:r w:rsidDel="00000000" w:rsidR="00000000" w:rsidRPr="00000000">
              <w:rPr>
                <w:rtl w:val="0"/>
              </w:rPr>
            </w:r>
          </w:p>
        </w:tc>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1"/>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1"/>
                <w:smallCaps w:val="0"/>
                <w:strike w:val="0"/>
                <w:color w:val="000000"/>
                <w:sz w:val="20"/>
                <w:szCs w:val="20"/>
                <w:u w:val="none"/>
                <w:vertAlign w:val="baseline"/>
              </w:rPr>
            </w:pPr>
            <w:r w:rsidDel="00000000" w:rsidR="00000000" w:rsidRPr="00000000">
              <w:rPr>
                <w:rFonts w:ascii="Arial" w:cs="Arial" w:eastAsia="Arial" w:hAnsi="Arial"/>
                <w:b w:val="0"/>
                <w:i w:val="1"/>
                <w:smallCaps w:val="0"/>
                <w:strike w:val="0"/>
                <w:color w:val="595959"/>
                <w:sz w:val="20"/>
                <w:szCs w:val="20"/>
                <w:u w:val="none"/>
                <w:vertAlign w:val="baseline"/>
                <w:rtl w:val="0"/>
              </w:rPr>
              <w:t xml:space="preserve">1, 3,4,5,6</w:t>
            </w:r>
            <w:r w:rsidDel="00000000" w:rsidR="00000000" w:rsidRPr="00000000">
              <w:rPr>
                <w:rtl w:val="0"/>
              </w:rPr>
            </w:r>
          </w:p>
        </w:tc>
      </w:tr>
      <w:tr>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Nabespreken online cursus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tc>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15 min.</w:t>
            </w:r>
          </w:p>
        </w:tc>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color w:val="595959"/>
                <w:sz w:val="20"/>
                <w:szCs w:val="20"/>
              </w:rPr>
            </w:pPr>
            <w:r w:rsidDel="00000000" w:rsidR="00000000" w:rsidRPr="00000000">
              <w:rPr>
                <w:rFonts w:ascii="Arial" w:cs="Arial" w:eastAsia="Arial" w:hAnsi="Arial"/>
                <w:color w:val="595959"/>
                <w:sz w:val="20"/>
                <w:szCs w:val="20"/>
                <w:rtl w:val="0"/>
              </w:rPr>
              <w:t xml:space="preserve">De cursisten hebben de onlinecursus gemaakt op RostTherapy.com, de voorbereidingsopdracht gemaakt  en de toets volbracht. Daarin hebben ze aan de hand van een aantal vragen de in de cursus aangeboden literatuur, de teksten en het filmmateriaal bestudeerd. In dit onderdeel gaat de docent naar aanleiding van een rondgesprek verdiepend in op de moeilijkheden of vragen die de cursisten zijn tegengekomen en legt uit, noteert vragen voor later in de les.</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sz w:val="20"/>
                <w:szCs w:val="20"/>
                <w:rtl w:val="0"/>
              </w:rPr>
              <w:t xml:space="preserve">1,3,4,5,6</w:t>
            </w:r>
            <w:r w:rsidDel="00000000" w:rsidR="00000000" w:rsidRPr="00000000">
              <w:rPr>
                <w:rtl w:val="0"/>
              </w:rPr>
            </w:r>
          </w:p>
        </w:tc>
      </w:tr>
      <w:tr>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Presentatie</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bookmarkStart w:colFirst="0" w:colLast="0" w:name="_gjdgxs" w:id="6"/>
            <w:bookmarkEnd w:id="6"/>
            <w:r w:rsidDel="00000000" w:rsidR="00000000" w:rsidRPr="00000000">
              <w:rPr>
                <w:rtl w:val="0"/>
              </w:rPr>
            </w:r>
          </w:p>
        </w:tc>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uur</w:t>
            </w:r>
          </w:p>
        </w:tc>
        <w:tc>
          <w:tcPr/>
          <w:p w:rsidR="00000000" w:rsidDel="00000000" w:rsidP="00000000" w:rsidRDefault="00000000" w:rsidRPr="00000000" w14:paraId="00000046">
            <w:pPr>
              <w:contextualSpacing w:val="0"/>
              <w:rPr>
                <w:rFonts w:ascii="Arial" w:cs="Arial" w:eastAsia="Arial" w:hAnsi="Arial"/>
                <w:color w:val="595959"/>
                <w:sz w:val="20"/>
                <w:szCs w:val="20"/>
              </w:rPr>
            </w:pPr>
            <w:r w:rsidDel="00000000" w:rsidR="00000000" w:rsidRPr="00000000">
              <w:rPr>
                <w:rFonts w:ascii="Arial" w:cs="Arial" w:eastAsia="Arial" w:hAnsi="Arial"/>
                <w:color w:val="595959"/>
                <w:sz w:val="20"/>
                <w:szCs w:val="20"/>
                <w:rtl w:val="0"/>
              </w:rPr>
              <w:t xml:space="preserve">De docent geeft een PowerPoint presentatie over coccygodynie in de dagelijkse praktijk: </w:t>
            </w:r>
          </w:p>
          <w:p w:rsidR="00000000" w:rsidDel="00000000" w:rsidP="00000000" w:rsidRDefault="00000000" w:rsidRPr="00000000" w14:paraId="00000047">
            <w:pPr>
              <w:numPr>
                <w:ilvl w:val="0"/>
                <w:numId w:val="1"/>
              </w:numPr>
              <w:ind w:left="720" w:hanging="360"/>
              <w:rPr>
                <w:color w:val="595959"/>
                <w:sz w:val="20"/>
                <w:szCs w:val="20"/>
              </w:rPr>
            </w:pPr>
            <w:r w:rsidDel="00000000" w:rsidR="00000000" w:rsidRPr="00000000">
              <w:rPr>
                <w:rFonts w:ascii="Arial" w:cs="Arial" w:eastAsia="Arial" w:hAnsi="Arial"/>
                <w:color w:val="595959"/>
                <w:sz w:val="20"/>
                <w:szCs w:val="20"/>
                <w:rtl w:val="0"/>
              </w:rPr>
              <w:t xml:space="preserve">zin en onzin van aanvullend beeldmateriaal gekoppeld aan casuistiek</w:t>
            </w:r>
          </w:p>
          <w:p w:rsidR="00000000" w:rsidDel="00000000" w:rsidP="00000000" w:rsidRDefault="00000000" w:rsidRPr="00000000" w14:paraId="00000048">
            <w:pPr>
              <w:numPr>
                <w:ilvl w:val="0"/>
                <w:numId w:val="1"/>
              </w:numPr>
              <w:ind w:left="720" w:hanging="360"/>
              <w:rPr>
                <w:color w:val="595959"/>
                <w:sz w:val="20"/>
                <w:szCs w:val="20"/>
              </w:rPr>
            </w:pPr>
            <w:r w:rsidDel="00000000" w:rsidR="00000000" w:rsidRPr="00000000">
              <w:rPr>
                <w:rFonts w:ascii="Arial" w:cs="Arial" w:eastAsia="Arial" w:hAnsi="Arial"/>
                <w:color w:val="595959"/>
                <w:sz w:val="20"/>
                <w:szCs w:val="20"/>
                <w:rtl w:val="0"/>
              </w:rPr>
              <w:t xml:space="preserve">rol van de bekkenbodem binnen coccygodynie</w:t>
            </w:r>
          </w:p>
          <w:p w:rsidR="00000000" w:rsidDel="00000000" w:rsidP="00000000" w:rsidRDefault="00000000" w:rsidRPr="00000000" w14:paraId="00000049">
            <w:pPr>
              <w:numPr>
                <w:ilvl w:val="0"/>
                <w:numId w:val="1"/>
              </w:numPr>
              <w:ind w:left="720" w:hanging="360"/>
              <w:rPr>
                <w:color w:val="595959"/>
                <w:sz w:val="20"/>
                <w:szCs w:val="20"/>
              </w:rPr>
            </w:pPr>
            <w:r w:rsidDel="00000000" w:rsidR="00000000" w:rsidRPr="00000000">
              <w:rPr>
                <w:rFonts w:ascii="Arial" w:cs="Arial" w:eastAsia="Arial" w:hAnsi="Arial"/>
                <w:color w:val="595959"/>
                <w:sz w:val="20"/>
                <w:szCs w:val="20"/>
                <w:rtl w:val="0"/>
              </w:rPr>
              <w:t xml:space="preserve">complicaties</w:t>
            </w:r>
          </w:p>
          <w:p w:rsidR="00000000" w:rsidDel="00000000" w:rsidP="00000000" w:rsidRDefault="00000000" w:rsidRPr="00000000" w14:paraId="0000004A">
            <w:pPr>
              <w:numPr>
                <w:ilvl w:val="0"/>
                <w:numId w:val="1"/>
              </w:numPr>
              <w:ind w:left="720" w:hanging="360"/>
              <w:rPr>
                <w:color w:val="595959"/>
                <w:sz w:val="20"/>
                <w:szCs w:val="20"/>
              </w:rPr>
            </w:pPr>
            <w:r w:rsidDel="00000000" w:rsidR="00000000" w:rsidRPr="00000000">
              <w:rPr>
                <w:rFonts w:ascii="Arial" w:cs="Arial" w:eastAsia="Arial" w:hAnsi="Arial"/>
                <w:color w:val="595959"/>
                <w:sz w:val="20"/>
                <w:szCs w:val="20"/>
                <w:rtl w:val="0"/>
              </w:rPr>
              <w:t xml:space="preserve">medicatie</w:t>
            </w:r>
          </w:p>
          <w:p w:rsidR="00000000" w:rsidDel="00000000" w:rsidP="00000000" w:rsidRDefault="00000000" w:rsidRPr="00000000" w14:paraId="0000004B">
            <w:pPr>
              <w:numPr>
                <w:ilvl w:val="0"/>
                <w:numId w:val="1"/>
              </w:numPr>
              <w:ind w:left="720" w:hanging="360"/>
              <w:rPr>
                <w:color w:val="595959"/>
                <w:sz w:val="20"/>
                <w:szCs w:val="20"/>
              </w:rPr>
            </w:pPr>
            <w:r w:rsidDel="00000000" w:rsidR="00000000" w:rsidRPr="00000000">
              <w:rPr>
                <w:rFonts w:ascii="Arial" w:cs="Arial" w:eastAsia="Arial" w:hAnsi="Arial"/>
                <w:color w:val="595959"/>
                <w:sz w:val="20"/>
                <w:szCs w:val="20"/>
                <w:rtl w:val="0"/>
              </w:rPr>
              <w:t xml:space="preserve">kans op verbetering </w:t>
            </w:r>
          </w:p>
          <w:p w:rsidR="00000000" w:rsidDel="00000000" w:rsidP="00000000" w:rsidRDefault="00000000" w:rsidRPr="00000000" w14:paraId="0000004C">
            <w:pPr>
              <w:numPr>
                <w:ilvl w:val="0"/>
                <w:numId w:val="1"/>
              </w:numPr>
              <w:ind w:left="720" w:hanging="360"/>
              <w:rPr>
                <w:color w:val="595959"/>
                <w:sz w:val="20"/>
                <w:szCs w:val="20"/>
              </w:rPr>
            </w:pPr>
            <w:r w:rsidDel="00000000" w:rsidR="00000000" w:rsidRPr="00000000">
              <w:rPr>
                <w:rFonts w:ascii="Arial" w:cs="Arial" w:eastAsia="Arial" w:hAnsi="Arial"/>
                <w:color w:val="595959"/>
                <w:sz w:val="20"/>
                <w:szCs w:val="20"/>
                <w:rtl w:val="0"/>
              </w:rPr>
              <w:t xml:space="preserve">evidence uit onderzoek naar de behandelmethode van Veldman</w:t>
            </w:r>
          </w:p>
          <w:p w:rsidR="00000000" w:rsidDel="00000000" w:rsidP="00000000" w:rsidRDefault="00000000" w:rsidRPr="00000000" w14:paraId="0000004D">
            <w:pPr>
              <w:numPr>
                <w:ilvl w:val="0"/>
                <w:numId w:val="1"/>
              </w:numPr>
              <w:ind w:left="720" w:hanging="360"/>
              <w:rPr>
                <w:color w:val="595959"/>
                <w:sz w:val="20"/>
                <w:szCs w:val="20"/>
              </w:rPr>
            </w:pPr>
            <w:r w:rsidDel="00000000" w:rsidR="00000000" w:rsidRPr="00000000">
              <w:rPr>
                <w:rFonts w:ascii="Arial" w:cs="Arial" w:eastAsia="Arial" w:hAnsi="Arial"/>
                <w:color w:val="595959"/>
                <w:sz w:val="20"/>
                <w:szCs w:val="20"/>
                <w:rtl w:val="0"/>
              </w:rPr>
              <w:t xml:space="preserve">voorbeeldvideo’s van evidence based onderzoekstechnieken SI-gewricht/bekken en sacrum/coccyx</w:t>
            </w:r>
          </w:p>
          <w:p w:rsidR="00000000" w:rsidDel="00000000" w:rsidP="00000000" w:rsidRDefault="00000000" w:rsidRPr="00000000" w14:paraId="0000004E">
            <w:pPr>
              <w:numPr>
                <w:ilvl w:val="0"/>
                <w:numId w:val="1"/>
              </w:numPr>
              <w:ind w:left="720" w:hanging="360"/>
              <w:rPr>
                <w:color w:val="595959"/>
                <w:sz w:val="20"/>
                <w:szCs w:val="20"/>
              </w:rPr>
            </w:pPr>
            <w:r w:rsidDel="00000000" w:rsidR="00000000" w:rsidRPr="00000000">
              <w:rPr>
                <w:rFonts w:ascii="Arial" w:cs="Arial" w:eastAsia="Arial" w:hAnsi="Arial"/>
                <w:color w:val="595959"/>
                <w:sz w:val="20"/>
                <w:szCs w:val="20"/>
                <w:rtl w:val="0"/>
              </w:rPr>
              <w:t xml:space="preserve">voorbeeldvideo’s van diverse uitwendige behandelmethodes voor coccygodynie</w:t>
              <w:br w:type="textWrapping"/>
            </w:r>
          </w:p>
          <w:p w:rsidR="00000000" w:rsidDel="00000000" w:rsidP="00000000" w:rsidRDefault="00000000" w:rsidRPr="00000000" w14:paraId="0000004F">
            <w:pPr>
              <w:contextualSpacing w:val="0"/>
              <w:rPr>
                <w:rFonts w:ascii="Arial" w:cs="Arial" w:eastAsia="Arial" w:hAnsi="Arial"/>
                <w:sz w:val="20"/>
                <w:szCs w:val="20"/>
              </w:rPr>
            </w:pPr>
            <w:r w:rsidDel="00000000" w:rsidR="00000000" w:rsidRPr="00000000">
              <w:rPr>
                <w:rFonts w:ascii="Arial" w:cs="Arial" w:eastAsia="Arial" w:hAnsi="Arial"/>
                <w:color w:val="595959"/>
                <w:sz w:val="20"/>
                <w:szCs w:val="20"/>
                <w:rtl w:val="0"/>
              </w:rPr>
              <w:t xml:space="preserve">De docent betrekt de vragen van de voorbereidingsopdracht in de presentatie. Hij of zij checkt bij de cursisten wat zij aan antwoorden hebben gevonden en licht de antwoorden daarna uitgebreider toe. Daarbij geeft de docent ruimte aan de cursisten om vragen te stellen. </w:t>
            </w:r>
            <w:r w:rsidDel="00000000" w:rsidR="00000000" w:rsidRPr="00000000">
              <w:rPr>
                <w:rtl w:val="0"/>
              </w:rPr>
            </w:r>
          </w:p>
        </w:tc>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sz w:val="20"/>
                <w:szCs w:val="20"/>
                <w:rtl w:val="0"/>
              </w:rPr>
              <w:t xml:space="preserve">1,2,3,4,5,6</w:t>
            </w:r>
            <w:r w:rsidDel="00000000" w:rsidR="00000000" w:rsidRPr="00000000">
              <w:rPr>
                <w:rtl w:val="0"/>
              </w:rPr>
            </w:r>
          </w:p>
        </w:tc>
      </w:tr>
      <w:tr>
        <w:trPr>
          <w:trHeight w:val="60" w:hRule="atLeast"/>
        </w:trPr>
        <w:tc>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Oefenen onderzoek- en behandeltechnieken</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tc>
        <w:tc>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1,5 uur</w:t>
            </w:r>
          </w:p>
        </w:tc>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sz w:val="20"/>
                <w:szCs w:val="20"/>
                <w:rtl w:val="0"/>
              </w:rPr>
              <w:t xml:space="preserve">Docent demonstreert de technieken en daarna wordt in groepen van 3 geoefend.</w:t>
            </w:r>
            <w:r w:rsidDel="00000000" w:rsidR="00000000" w:rsidRPr="00000000">
              <w:rPr>
                <w:rtl w:val="0"/>
              </w:rPr>
            </w:r>
          </w:p>
        </w:tc>
        <w:tc>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sz w:val="20"/>
                <w:szCs w:val="20"/>
                <w:rtl w:val="0"/>
              </w:rPr>
              <w:t xml:space="preserve">4,5,6</w:t>
            </w:r>
            <w:r w:rsidDel="00000000" w:rsidR="00000000" w:rsidRPr="00000000">
              <w:rPr>
                <w:rtl w:val="0"/>
              </w:rPr>
            </w:r>
          </w:p>
        </w:tc>
      </w:tr>
      <w:tr>
        <w:tc>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Maken vaardigheidstoets</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tc>
        <w:tc>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uur</w:t>
            </w:r>
          </w:p>
        </w:tc>
        <w:tc>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sz w:val="20"/>
                <w:szCs w:val="20"/>
                <w:rtl w:val="0"/>
              </w:rPr>
              <w:t xml:space="preserve">Per tweetal worden uit een stapel kaartjes 6 onderzoek- of behandeltechnieken getrokken en demonstreert het  tweetal ieder 3 technieken op elkaar tot de beoordeling voldoende is.</w:t>
            </w:r>
            <w:r w:rsidDel="00000000" w:rsidR="00000000" w:rsidRPr="00000000">
              <w:rPr>
                <w:rtl w:val="0"/>
              </w:rPr>
            </w:r>
          </w:p>
        </w:tc>
        <w:tc>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sz w:val="20"/>
                <w:szCs w:val="20"/>
                <w:rtl w:val="0"/>
              </w:rPr>
              <w:t xml:space="preserve">4,5,6</w:t>
            </w:r>
            <w:r w:rsidDel="00000000" w:rsidR="00000000" w:rsidRPr="00000000">
              <w:rPr>
                <w:rtl w:val="0"/>
              </w:rPr>
            </w:r>
          </w:p>
        </w:tc>
      </w:tr>
      <w:tr>
        <w:tc>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1"/>
                <w:i w:val="0"/>
                <w:smallCaps w:val="0"/>
                <w:strike w:val="0"/>
                <w:color w:val="000000"/>
                <w:sz w:val="20"/>
                <w:szCs w:val="20"/>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Totaal online + praktijk</w:t>
            </w:r>
            <w:r w:rsidDel="00000000" w:rsidR="00000000" w:rsidRPr="00000000">
              <w:rPr>
                <w:rFonts w:ascii="Arial" w:cs="Arial" w:eastAsia="Arial" w:hAnsi="Arial"/>
                <w:b w:val="1"/>
                <w:sz w:val="20"/>
                <w:szCs w:val="20"/>
                <w:rtl w:val="0"/>
              </w:rPr>
              <w:t xml:space="preserve">cursus</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tc>
        <w:tc>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vertAlign w:val="baseline"/>
              </w:rPr>
            </w:pPr>
            <w:r w:rsidDel="00000000" w:rsidR="00000000" w:rsidRPr="00000000">
              <w:rPr>
                <w:rFonts w:ascii="Arial" w:cs="Arial" w:eastAsia="Arial" w:hAnsi="Arial"/>
                <w:b w:val="1"/>
                <w:sz w:val="20"/>
                <w:szCs w:val="20"/>
                <w:rtl w:val="0"/>
              </w:rPr>
              <w:t xml:space="preserve">9</w:t>
            </w:r>
            <w:r w:rsidDel="00000000" w:rsidR="00000000" w:rsidRPr="00000000">
              <w:rPr>
                <w:rFonts w:ascii="Arial" w:cs="Arial" w:eastAsia="Arial" w:hAnsi="Arial"/>
                <w:b w:val="1"/>
                <w:i w:val="0"/>
                <w:smallCaps w:val="0"/>
                <w:strike w:val="0"/>
                <w:color w:val="000000"/>
                <w:sz w:val="20"/>
                <w:szCs w:val="20"/>
                <w:u w:val="none"/>
                <w:vertAlign w:val="baseline"/>
                <w:rtl w:val="0"/>
              </w:rPr>
              <w:t xml:space="preserve"> uur</w:t>
            </w:r>
          </w:p>
        </w:tc>
        <w:tc>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tc>
        <w:tc>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tc>
      </w:tr>
      <w:tr>
        <w:tc>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1"/>
                <w:i w:val="0"/>
                <w:smallCaps w:val="0"/>
                <w:strike w:val="0"/>
                <w:color w:val="000000"/>
                <w:sz w:val="20"/>
                <w:szCs w:val="20"/>
                <w:u w:val="none"/>
                <w:vertAlign w:val="baseline"/>
              </w:rPr>
            </w:pPr>
            <w:r w:rsidDel="00000000" w:rsidR="00000000" w:rsidRPr="00000000">
              <w:rPr>
                <w:rFonts w:ascii="Arial" w:cs="Arial" w:eastAsia="Arial" w:hAnsi="Arial"/>
                <w:b w:val="1"/>
                <w:sz w:val="20"/>
                <w:szCs w:val="20"/>
                <w:rtl w:val="0"/>
              </w:rPr>
              <w:t xml:space="preserve">Voorbereiding praktijktcursus </w:t>
            </w:r>
            <w:r w:rsidDel="00000000" w:rsidR="00000000" w:rsidRPr="00000000">
              <w:rPr>
                <w:rtl w:val="0"/>
              </w:rPr>
            </w:r>
          </w:p>
        </w:tc>
        <w:tc>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 uur</w:t>
            </w:r>
          </w:p>
        </w:tc>
        <w:tc>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sz w:val="20"/>
                <w:szCs w:val="20"/>
                <w:rtl w:val="0"/>
              </w:rPr>
              <w:t xml:space="preserve">nalezen informatie op mijn e-connect en verzamelen vragen naar aanleiding van online cursus</w:t>
            </w:r>
            <w:r w:rsidDel="00000000" w:rsidR="00000000" w:rsidRPr="00000000">
              <w:rPr>
                <w:rtl w:val="0"/>
              </w:rPr>
            </w:r>
          </w:p>
        </w:tc>
        <w:tc>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sz w:val="20"/>
                <w:szCs w:val="20"/>
                <w:rtl w:val="0"/>
              </w:rPr>
              <w:t xml:space="preserve">1,3,4,5,6</w:t>
            </w:r>
            <w:r w:rsidDel="00000000" w:rsidR="00000000" w:rsidRPr="00000000">
              <w:rPr>
                <w:rtl w:val="0"/>
              </w:rPr>
            </w:r>
          </w:p>
        </w:tc>
      </w:tr>
      <w:tr>
        <w:tc>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Totaal cursus coccygodynieT</w:t>
            </w:r>
          </w:p>
        </w:tc>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 uur</w:t>
            </w:r>
          </w:p>
        </w:tc>
        <w:tc>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sectPr>
      <w:pgSz w:h="11906" w:w="16838"/>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0"/>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rosttherapy.com/lesson/4-2-adl-adviezen/" TargetMode="External"/><Relationship Id="rId11" Type="http://schemas.openxmlformats.org/officeDocument/2006/relationships/hyperlink" Target="https://rosttherapy.com/lesson/1-6-publicaties-behandeling/" TargetMode="External"/><Relationship Id="rId10" Type="http://schemas.openxmlformats.org/officeDocument/2006/relationships/hyperlink" Target="https://rosttherapy.com/lesson/1-5-publicaties-diagnostiek/" TargetMode="External"/><Relationship Id="rId13" Type="http://schemas.openxmlformats.org/officeDocument/2006/relationships/hyperlink" Target="https://rosttherapy.com/lesson/2-1-si-distractie/" TargetMode="External"/><Relationship Id="rId12" Type="http://schemas.openxmlformats.org/officeDocument/2006/relationships/hyperlink" Target="https://rosttherapy.com/lesson/1-7-review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osttherapy.com/lesson/1-4-richtlijn/" TargetMode="External"/><Relationship Id="rId15" Type="http://schemas.openxmlformats.org/officeDocument/2006/relationships/hyperlink" Target="https://rosttherapy.com/lesson/3-1-inwendige-correctie/" TargetMode="External"/><Relationship Id="rId14" Type="http://schemas.openxmlformats.org/officeDocument/2006/relationships/hyperlink" Target="https://rosttherapy.com/lesson/2-2-testen-coccygodynie/" TargetMode="External"/><Relationship Id="rId17" Type="http://schemas.openxmlformats.org/officeDocument/2006/relationships/hyperlink" Target="https://rosttherapy.com/lesson/3-3-mobiliseren-buiklig/" TargetMode="External"/><Relationship Id="rId16" Type="http://schemas.openxmlformats.org/officeDocument/2006/relationships/hyperlink" Target="https://rosttherapy.com/lesson/3-2-uitwendige-correctie/" TargetMode="External"/><Relationship Id="rId5" Type="http://schemas.openxmlformats.org/officeDocument/2006/relationships/styles" Target="styles.xml"/><Relationship Id="rId19" Type="http://schemas.openxmlformats.org/officeDocument/2006/relationships/hyperlink" Target="https://rosttherapy.com/lesson/4-1-huiswerkoefeningen/" TargetMode="External"/><Relationship Id="rId6" Type="http://schemas.openxmlformats.org/officeDocument/2006/relationships/hyperlink" Target="https://rosttherapy.com/lesson/1-1-symptomen/" TargetMode="External"/><Relationship Id="rId18" Type="http://schemas.openxmlformats.org/officeDocument/2006/relationships/hyperlink" Target="https://rosttherapy.com/lesson/3-4-triggerpoints/" TargetMode="External"/><Relationship Id="rId7" Type="http://schemas.openxmlformats.org/officeDocument/2006/relationships/hyperlink" Target="https://rosttherapy.com/lesson/1-2-mogelijke-oorzaken/" TargetMode="External"/><Relationship Id="rId8" Type="http://schemas.openxmlformats.org/officeDocument/2006/relationships/hyperlink" Target="https://rosttherapy.com/lesson/1-3-differentiele-diagn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